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FC923" w14:textId="77777777" w:rsidR="00255BE0" w:rsidRPr="00255BE0" w:rsidRDefault="00255BE0" w:rsidP="00255B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2060"/>
          <w:spacing w:val="-2"/>
          <w:sz w:val="24"/>
          <w:szCs w:val="24"/>
          <w:lang w:eastAsia="ru-RU"/>
        </w:rPr>
      </w:pPr>
      <w:r w:rsidRPr="00255BE0">
        <w:rPr>
          <w:rFonts w:ascii="Times New Roman" w:eastAsia="Times New Roman" w:hAnsi="Times New Roman" w:cs="Times New Roman"/>
          <w:b/>
          <w:bCs/>
          <w:color w:val="002060"/>
          <w:spacing w:val="-2"/>
          <w:sz w:val="24"/>
          <w:szCs w:val="24"/>
          <w:lang w:eastAsia="ru-RU"/>
        </w:rPr>
        <w:t>Оплата банковской картой онлайн</w:t>
      </w:r>
    </w:p>
    <w:p w14:paraId="18D40FEB" w14:textId="77777777" w:rsidR="00255BE0" w:rsidRPr="00255BE0" w:rsidRDefault="00255BE0" w:rsidP="00255B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</w:p>
    <w:p w14:paraId="1A7379CC" w14:textId="77777777" w:rsidR="00255BE0" w:rsidRPr="00255BE0" w:rsidRDefault="00255BE0" w:rsidP="00255BE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Наш сайт подключен к интернет-эквайрингу, и Вы можете оплатить Услугу банковской картой Visa или </w:t>
      </w:r>
      <w:proofErr w:type="spellStart"/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Mastercard</w:t>
      </w:r>
      <w:proofErr w:type="spellEnd"/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. После подтверждения выбранного Товара либо услуги откроется защищенное окно с платежной страницей ТОО </w:t>
      </w:r>
      <w:proofErr w:type="spellStart"/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val="en-US" w:eastAsia="ru-RU"/>
        </w:rPr>
        <w:t>AirbaPay</w:t>
      </w:r>
      <w:proofErr w:type="spellEnd"/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, где Вам необходимо ввести данные Вашей банковской карты. Для дополнительной аутентификации держателя карты используется протокол 3-D Secure. Если Ваш Банк-эмитент поддерживает данную технологию, Вы будете перенаправлены на его сервер для прохождения дополнительной идентификации. Информацию о правилах и методах дополнительной идентификации уточняйте в Банке, выдавшем Вам банковскую карту.</w:t>
      </w:r>
    </w:p>
    <w:p w14:paraId="5B144F44" w14:textId="77777777" w:rsidR="00255BE0" w:rsidRPr="00255BE0" w:rsidRDefault="00255BE0" w:rsidP="00255BE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br/>
        <w:t xml:space="preserve">Услуга онлайн-оплаты осуществляется в соответствии с правилами Международных платежных систем Visa и MasterCard на принципах соблюдения конфиденциальности и безопасности совершения платежа, для этого используются самые актуальные методы проверки, шифрования и передачи данных по закрытым каналам связи. Ввод данных банковской карты осуществляется в защищенном окне на платежной странице ТОО </w:t>
      </w:r>
      <w:proofErr w:type="spellStart"/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val="en-US" w:eastAsia="ru-RU"/>
        </w:rPr>
        <w:t>AirbaPay</w:t>
      </w:r>
      <w:proofErr w:type="spellEnd"/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.</w:t>
      </w:r>
    </w:p>
    <w:p w14:paraId="3531BA79" w14:textId="77777777" w:rsidR="00255BE0" w:rsidRPr="00255BE0" w:rsidRDefault="00255BE0" w:rsidP="00255BE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br/>
        <w:t>В поля на платежной странице требуется ввести номер карты, срок действия карты, трёхзначный код безопасности (CVV2 для VISA или CVC2 для MasterCard). Все необходимые данные отображены на поверхности банковской карты.</w:t>
      </w:r>
    </w:p>
    <w:p w14:paraId="4FCB7478" w14:textId="77777777" w:rsidR="00255BE0" w:rsidRPr="00255BE0" w:rsidRDefault="00255BE0" w:rsidP="00255BE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</w:p>
    <w:p w14:paraId="4B40087E" w14:textId="77777777" w:rsidR="00255BE0" w:rsidRPr="00255BE0" w:rsidRDefault="00255BE0" w:rsidP="00255BE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CVV2/ CVC2 — это трёхзначный код безопасности, находящийся на оборотной стороне карты.</w:t>
      </w:r>
    </w:p>
    <w:p w14:paraId="7292AF00" w14:textId="77777777" w:rsidR="00255BE0" w:rsidRPr="00255BE0" w:rsidRDefault="00255BE0" w:rsidP="00255BE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</w:p>
    <w:p w14:paraId="00507C0E" w14:textId="77777777" w:rsidR="00255BE0" w:rsidRPr="00255BE0" w:rsidRDefault="00255BE0" w:rsidP="00255BE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 xml:space="preserve">Далее в том же окне откроется страница Вашего банка-эмитента для ввода 3-D Secure кода. В случае, если у вас не настроен статичный 3-D Secure, он будет отправлен на ваш номер телефона посредством SMS. Если 3-D Secure код к Вам не </w:t>
      </w:r>
      <w:r w:rsidRPr="00255BE0">
        <w:rPr>
          <w:rFonts w:ascii="Times New Roman" w:eastAsia="Times New Roman" w:hAnsi="Times New Roman" w:cs="Times New Roman"/>
          <w:spacing w:val="-2"/>
          <w:sz w:val="21"/>
          <w:szCs w:val="21"/>
          <w:lang w:eastAsia="ru-RU"/>
        </w:rPr>
        <w:t>пришел, то следует обратится в ваш банк</w:t>
      </w:r>
      <w:r w:rsidRPr="00255BE0">
        <w:rPr>
          <w:rFonts w:ascii="Times New Roman" w:eastAsia="Times New Roman" w:hAnsi="Times New Roman" w:cs="Times New Roman"/>
          <w:color w:val="FF0000"/>
          <w:spacing w:val="-2"/>
          <w:sz w:val="21"/>
          <w:szCs w:val="21"/>
          <w:lang w:eastAsia="ru-RU"/>
        </w:rPr>
        <w:t>-</w:t>
      </w:r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t>эмитент.</w:t>
      </w:r>
    </w:p>
    <w:p w14:paraId="2AB3CBAD" w14:textId="77777777" w:rsidR="00255BE0" w:rsidRPr="00255BE0" w:rsidRDefault="00255BE0" w:rsidP="00255BE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</w:pPr>
      <w:r w:rsidRPr="00255BE0">
        <w:rPr>
          <w:rFonts w:ascii="Times New Roman" w:eastAsia="Times New Roman" w:hAnsi="Times New Roman" w:cs="Times New Roman"/>
          <w:color w:val="363636"/>
          <w:spacing w:val="-2"/>
          <w:sz w:val="21"/>
          <w:szCs w:val="21"/>
          <w:lang w:eastAsia="ru-RU"/>
        </w:rPr>
        <w:br/>
        <w:t>3-D Secure — это самая современная технология обеспечения безопасности платежей по картам в сети интернет. Позволяет однозначно идентифицировать подлинность держателя карты, осуществляющего операцию, и максимально снизить риск мошеннических операций по карте.</w:t>
      </w:r>
    </w:p>
    <w:p w14:paraId="1158F943" w14:textId="77777777" w:rsidR="00E44954" w:rsidRPr="00255BE0" w:rsidRDefault="00E44954" w:rsidP="00255BE0">
      <w:pPr>
        <w:jc w:val="both"/>
        <w:rPr>
          <w:rFonts w:ascii="Times New Roman" w:hAnsi="Times New Roman" w:cs="Times New Roman"/>
        </w:rPr>
      </w:pPr>
    </w:p>
    <w:sectPr w:rsidR="00E44954" w:rsidRPr="00255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BE0"/>
    <w:rsid w:val="00255BE0"/>
    <w:rsid w:val="00E4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10B45"/>
  <w15:chartTrackingRefBased/>
  <w15:docId w15:val="{D03F1A7B-1B77-4D58-BB83-9B99D1F9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2024-06-18T18:31:00Z</dcterms:created>
  <dcterms:modified xsi:type="dcterms:W3CDTF">2024-06-18T18:32:00Z</dcterms:modified>
</cp:coreProperties>
</file>